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2ACA" w14:textId="2D571624" w:rsidR="00ED0D8B" w:rsidRDefault="00ED0D8B"/>
    <w:p w14:paraId="00F92DA3" w14:textId="72587AED" w:rsidR="00173290" w:rsidRDefault="00173290"/>
    <w:p w14:paraId="4770BAD7" w14:textId="35894281" w:rsidR="00173290" w:rsidRDefault="00173290">
      <w:hyperlink r:id="rId4" w:history="1">
        <w:r w:rsidRPr="00131AD3">
          <w:rPr>
            <w:rStyle w:val="Collegamentoipertestuale"/>
          </w:rPr>
          <w:t>https://dait.interno.gov.it/elezioni/faq-elezioni-politiche-2022</w:t>
        </w:r>
      </w:hyperlink>
      <w:r>
        <w:t xml:space="preserve"> </w:t>
      </w:r>
    </w:p>
    <w:sectPr w:rsidR="00173290" w:rsidSect="0020405A">
      <w:pgSz w:w="11907" w:h="16840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90"/>
    <w:rsid w:val="00173290"/>
    <w:rsid w:val="0020405A"/>
    <w:rsid w:val="005414FE"/>
    <w:rsid w:val="00C40990"/>
    <w:rsid w:val="00E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9A5C"/>
  <w15:chartTrackingRefBased/>
  <w15:docId w15:val="{4EB2F194-96B7-43DF-A7A2-7DB4BA9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732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t.interno.gov.it/elezioni/faq-elezioni-politiche-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148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Sacchelli Milena</dc:creator>
  <cp:keywords/>
  <dc:description/>
  <cp:lastModifiedBy>Sacchelli Milena</cp:lastModifiedBy>
  <cp:revision>1</cp:revision>
  <dcterms:created xsi:type="dcterms:W3CDTF">2022-09-08T14:00:00Z</dcterms:created>
  <dcterms:modified xsi:type="dcterms:W3CDTF">2022-09-08T14:01:00Z</dcterms:modified>
</cp:coreProperties>
</file>